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3F69" w14:textId="6B17BAD1" w:rsidR="00000000" w:rsidRPr="00677AB4" w:rsidRDefault="00677AB4">
      <w:pPr>
        <w:rPr>
          <w:rFonts w:ascii="Arial" w:hAnsi="Arial" w:cs="Arial"/>
          <w:b/>
          <w:bCs/>
          <w:sz w:val="24"/>
          <w:szCs w:val="24"/>
        </w:rPr>
      </w:pPr>
      <w:r w:rsidRPr="00677AB4">
        <w:rPr>
          <w:rFonts w:ascii="Arial" w:hAnsi="Arial" w:cs="Arial"/>
          <w:b/>
          <w:bCs/>
          <w:sz w:val="24"/>
          <w:szCs w:val="24"/>
        </w:rPr>
        <w:t xml:space="preserve">Auszug aus dem Schutzkonzept für das </w:t>
      </w:r>
      <w:r>
        <w:rPr>
          <w:rFonts w:ascii="Arial" w:hAnsi="Arial" w:cs="Arial"/>
          <w:b/>
          <w:bCs/>
          <w:sz w:val="24"/>
          <w:szCs w:val="24"/>
        </w:rPr>
        <w:t xml:space="preserve">deutschen Kontingent im Rahmen des </w:t>
      </w:r>
      <w:r w:rsidRPr="00677AB4">
        <w:rPr>
          <w:rFonts w:ascii="Arial" w:hAnsi="Arial" w:cs="Arial"/>
          <w:b/>
          <w:bCs/>
          <w:sz w:val="24"/>
          <w:szCs w:val="24"/>
        </w:rPr>
        <w:t>World Scout Jamboree 2026 Version 1.0</w:t>
      </w:r>
    </w:p>
    <w:p w14:paraId="34CF6A9F" w14:textId="77777777" w:rsidR="00677AB4" w:rsidRDefault="00677AB4"/>
    <w:p w14:paraId="643C370A" w14:textId="77777777" w:rsidR="00677AB4" w:rsidRDefault="00677AB4">
      <w:pPr>
        <w:rPr>
          <w:rStyle w:val="fontstyle21"/>
        </w:rPr>
      </w:pPr>
      <w:r>
        <w:rPr>
          <w:rStyle w:val="fontstyle01"/>
        </w:rPr>
        <w:t>3.9 Dokumentation</w:t>
      </w:r>
      <w:r>
        <w:rPr>
          <w:rFonts w:ascii="Montserrat-Regular" w:hAnsi="Montserrat-Regular"/>
          <w:color w:val="000000"/>
          <w:sz w:val="28"/>
          <w:szCs w:val="28"/>
        </w:rPr>
        <w:br/>
      </w:r>
      <w:r>
        <w:rPr>
          <w:rStyle w:val="fontstyle21"/>
        </w:rPr>
        <w:t>a) Dokumentation durch die betroffene Person</w:t>
      </w:r>
    </w:p>
    <w:p w14:paraId="377F1742" w14:textId="3851C94C" w:rsidR="00677AB4" w:rsidRDefault="00677AB4">
      <w:pPr>
        <w:rPr>
          <w:rStyle w:val="fontstyle31"/>
        </w:rPr>
      </w:pPr>
      <w:r>
        <w:rPr>
          <w:rFonts w:ascii="Montserrat-Bold" w:hAnsi="Montserrat-Bold"/>
          <w:b/>
          <w:bCs/>
          <w:color w:val="000000"/>
        </w:rPr>
        <w:br/>
      </w:r>
      <w:r>
        <w:rPr>
          <w:rStyle w:val="fontstyle31"/>
        </w:rPr>
        <w:t>In Fällen von Gewalt empfehlt sich für eine mögliche Strafverfolgung sowie spätere</w:t>
      </w:r>
      <w:r>
        <w:rPr>
          <w:rStyle w:val="fontstyle31"/>
        </w:rPr>
        <w:t xml:space="preserve"> </w:t>
      </w:r>
      <w:r>
        <w:rPr>
          <w:rStyle w:val="fontstyle31"/>
        </w:rPr>
        <w:t>Einblicke in den jeweiligen Fall eine lückenlose Dokumentation der Geschehnisse</w:t>
      </w:r>
      <w:r>
        <w:rPr>
          <w:rStyle w:val="fontstyle31"/>
        </w:rPr>
        <w:t xml:space="preserve"> </w:t>
      </w:r>
      <w:r>
        <w:rPr>
          <w:rStyle w:val="fontstyle31"/>
        </w:rPr>
        <w:t>schriftlich festzuhalten. Diese Beschreibungen sollten auf Wahrnehmungsebene</w:t>
      </w:r>
      <w:r>
        <w:rPr>
          <w:rFonts w:ascii="Montserrat-Medium" w:hAnsi="Montserrat-Medium"/>
          <w:color w:val="000000"/>
        </w:rPr>
        <w:t xml:space="preserve"> </w:t>
      </w:r>
      <w:r>
        <w:rPr>
          <w:rStyle w:val="fontstyle31"/>
        </w:rPr>
        <w:t>und möglichst frei von Interpretationen gehalten werden. Auch wörtliche Zitate und</w:t>
      </w:r>
      <w:r>
        <w:rPr>
          <w:rFonts w:ascii="Montserrat-Medium" w:hAnsi="Montserrat-Medium"/>
          <w:color w:val="000000"/>
        </w:rPr>
        <w:t xml:space="preserve"> </w:t>
      </w:r>
      <w:r>
        <w:rPr>
          <w:rStyle w:val="fontstyle31"/>
        </w:rPr>
        <w:t>Dialoge können hilfreich sein. Bei Schilderungen von Betroffenen bietet es sich an,</w:t>
      </w:r>
      <w:r>
        <w:rPr>
          <w:rFonts w:ascii="Montserrat-Medium" w:hAnsi="Montserrat-Medium"/>
          <w:color w:val="000000"/>
        </w:rPr>
        <w:t xml:space="preserve"> </w:t>
      </w:r>
      <w:r>
        <w:rPr>
          <w:rStyle w:val="fontstyle31"/>
        </w:rPr>
        <w:t>diese zu fragen, ob sie selbst etwas verschriftlichen möchten, oder die Person, der</w:t>
      </w:r>
      <w:r>
        <w:rPr>
          <w:rFonts w:ascii="Montserrat-Medium" w:hAnsi="Montserrat-Medium"/>
          <w:color w:val="000000"/>
        </w:rPr>
        <w:t xml:space="preserve"> </w:t>
      </w:r>
      <w:r>
        <w:rPr>
          <w:rStyle w:val="fontstyle31"/>
        </w:rPr>
        <w:t>berichtet wird, macht Gesprächsnotizen.</w:t>
      </w:r>
    </w:p>
    <w:p w14:paraId="6D77F2AA" w14:textId="77777777" w:rsidR="00677AB4" w:rsidRDefault="00677AB4">
      <w:pPr>
        <w:rPr>
          <w:rStyle w:val="fontstyle21"/>
        </w:rPr>
      </w:pPr>
      <w:r>
        <w:rPr>
          <w:rFonts w:ascii="Montserrat-Medium" w:hAnsi="Montserrat-Medium"/>
          <w:color w:val="000000"/>
        </w:rPr>
        <w:br/>
      </w:r>
      <w:r>
        <w:rPr>
          <w:rStyle w:val="fontstyle21"/>
        </w:rPr>
        <w:t>b) Falldokumentation durch das Interventionsteam</w:t>
      </w:r>
    </w:p>
    <w:tbl>
      <w:tblPr>
        <w:tblStyle w:val="Tabellenraster"/>
        <w:tblpPr w:leftFromText="141" w:rightFromText="141" w:vertAnchor="text" w:horzAnchor="margin" w:tblpY="1096"/>
        <w:tblW w:w="0" w:type="auto"/>
        <w:tblLook w:val="04A0" w:firstRow="1" w:lastRow="0" w:firstColumn="1" w:lastColumn="0" w:noHBand="0" w:noVBand="1"/>
      </w:tblPr>
      <w:tblGrid>
        <w:gridCol w:w="1027"/>
        <w:gridCol w:w="1057"/>
        <w:gridCol w:w="1581"/>
        <w:gridCol w:w="4042"/>
        <w:gridCol w:w="1355"/>
      </w:tblGrid>
      <w:tr w:rsidR="00677AB4" w14:paraId="2992EE60" w14:textId="77777777" w:rsidTr="00677AB4">
        <w:tc>
          <w:tcPr>
            <w:tcW w:w="1072" w:type="dxa"/>
          </w:tcPr>
          <w:p w14:paraId="22A54AE3" w14:textId="77777777" w:rsidR="00677AB4" w:rsidRPr="00677AB4" w:rsidRDefault="00677AB4" w:rsidP="00677AB4">
            <w:pPr>
              <w:rPr>
                <w:rStyle w:val="fontstyle31"/>
                <w:b/>
                <w:bCs/>
              </w:rPr>
            </w:pPr>
            <w:r w:rsidRPr="00677AB4">
              <w:rPr>
                <w:rStyle w:val="fontstyle31"/>
                <w:b/>
                <w:bCs/>
                <w:sz w:val="18"/>
                <w:szCs w:val="18"/>
              </w:rPr>
              <w:t>Datum</w:t>
            </w:r>
          </w:p>
        </w:tc>
        <w:tc>
          <w:tcPr>
            <w:tcW w:w="1057" w:type="dxa"/>
          </w:tcPr>
          <w:p w14:paraId="3A36B42B" w14:textId="77777777" w:rsidR="00677AB4" w:rsidRPr="00677AB4" w:rsidRDefault="00677AB4" w:rsidP="00677AB4">
            <w:pPr>
              <w:rPr>
                <w:rStyle w:val="fontstyle31"/>
                <w:b/>
                <w:bCs/>
              </w:rPr>
            </w:pPr>
            <w:r w:rsidRPr="00677AB4">
              <w:rPr>
                <w:rStyle w:val="fontstyle31"/>
                <w:b/>
                <w:bCs/>
              </w:rPr>
              <w:t>Uhrzeit</w:t>
            </w:r>
          </w:p>
        </w:tc>
        <w:tc>
          <w:tcPr>
            <w:tcW w:w="1581" w:type="dxa"/>
          </w:tcPr>
          <w:p w14:paraId="5FAA96F5" w14:textId="77777777" w:rsidR="00677AB4" w:rsidRPr="00677AB4" w:rsidRDefault="00677AB4" w:rsidP="00677AB4">
            <w:pPr>
              <w:rPr>
                <w:rStyle w:val="fontstyle31"/>
                <w:b/>
                <w:bCs/>
              </w:rPr>
            </w:pPr>
            <w:r w:rsidRPr="00677AB4">
              <w:rPr>
                <w:rStyle w:val="fontstyle31"/>
                <w:b/>
                <w:bCs/>
              </w:rPr>
              <w:t>Anwesende</w:t>
            </w:r>
          </w:p>
        </w:tc>
        <w:tc>
          <w:tcPr>
            <w:tcW w:w="4223" w:type="dxa"/>
          </w:tcPr>
          <w:p w14:paraId="2E6E1DD4" w14:textId="6C4CED01" w:rsidR="00677AB4" w:rsidRPr="00677AB4" w:rsidRDefault="00677AB4" w:rsidP="00677AB4">
            <w:pPr>
              <w:rPr>
                <w:rStyle w:val="fontstyle31"/>
                <w:b/>
                <w:bCs/>
              </w:rPr>
            </w:pPr>
            <w:r w:rsidRPr="00677AB4">
              <w:rPr>
                <w:rStyle w:val="fontstyle31"/>
                <w:b/>
                <w:bCs/>
              </w:rPr>
              <w:t>Be</w:t>
            </w:r>
            <w:r>
              <w:rPr>
                <w:rStyle w:val="fontstyle31"/>
                <w:b/>
                <w:bCs/>
              </w:rPr>
              <w:t>o</w:t>
            </w:r>
            <w:r w:rsidRPr="00677AB4">
              <w:rPr>
                <w:rStyle w:val="fontstyle31"/>
                <w:b/>
                <w:bCs/>
              </w:rPr>
              <w:t>bachtungen/Aussagen</w:t>
            </w:r>
            <w:r>
              <w:rPr>
                <w:rStyle w:val="fontstyle31"/>
                <w:b/>
                <w:bCs/>
              </w:rPr>
              <w:t>/</w:t>
            </w:r>
          </w:p>
          <w:p w14:paraId="517B2C46" w14:textId="5E2D209E" w:rsidR="00677AB4" w:rsidRPr="00677AB4" w:rsidRDefault="00677AB4" w:rsidP="00677AB4">
            <w:pPr>
              <w:rPr>
                <w:rStyle w:val="fontstyle31"/>
                <w:b/>
                <w:bCs/>
              </w:rPr>
            </w:pPr>
            <w:r w:rsidRPr="00677AB4">
              <w:rPr>
                <w:rStyle w:val="fontstyle31"/>
                <w:b/>
                <w:bCs/>
              </w:rPr>
              <w:t>Gesprächsnotizen/offene Fragen</w:t>
            </w:r>
          </w:p>
        </w:tc>
        <w:tc>
          <w:tcPr>
            <w:tcW w:w="1355" w:type="dxa"/>
          </w:tcPr>
          <w:p w14:paraId="7D5E6699" w14:textId="77777777" w:rsidR="00677AB4" w:rsidRPr="00677AB4" w:rsidRDefault="00677AB4" w:rsidP="00677AB4">
            <w:pPr>
              <w:rPr>
                <w:rStyle w:val="fontstyle31"/>
                <w:b/>
                <w:bCs/>
              </w:rPr>
            </w:pPr>
            <w:r w:rsidRPr="00677AB4">
              <w:rPr>
                <w:rStyle w:val="fontstyle31"/>
                <w:b/>
                <w:bCs/>
              </w:rPr>
              <w:t>Weiteres Vorgehen</w:t>
            </w:r>
          </w:p>
        </w:tc>
      </w:tr>
      <w:tr w:rsidR="00677AB4" w14:paraId="13AB933B" w14:textId="77777777" w:rsidTr="00677AB4">
        <w:tc>
          <w:tcPr>
            <w:tcW w:w="1072" w:type="dxa"/>
          </w:tcPr>
          <w:p w14:paraId="04CF96D8" w14:textId="77777777" w:rsidR="00677AB4" w:rsidRDefault="00677AB4" w:rsidP="00677AB4">
            <w:pPr>
              <w:rPr>
                <w:rStyle w:val="fontstyle31"/>
              </w:rPr>
            </w:pPr>
          </w:p>
        </w:tc>
        <w:tc>
          <w:tcPr>
            <w:tcW w:w="1057" w:type="dxa"/>
          </w:tcPr>
          <w:p w14:paraId="2ADA9843" w14:textId="77777777" w:rsidR="00677AB4" w:rsidRDefault="00677AB4" w:rsidP="00677AB4">
            <w:pPr>
              <w:rPr>
                <w:rStyle w:val="fontstyle31"/>
              </w:rPr>
            </w:pPr>
          </w:p>
        </w:tc>
        <w:tc>
          <w:tcPr>
            <w:tcW w:w="1581" w:type="dxa"/>
          </w:tcPr>
          <w:p w14:paraId="1F101A3C" w14:textId="77777777" w:rsidR="00677AB4" w:rsidRDefault="00677AB4" w:rsidP="00677AB4">
            <w:pPr>
              <w:rPr>
                <w:rStyle w:val="fontstyle31"/>
              </w:rPr>
            </w:pPr>
          </w:p>
        </w:tc>
        <w:tc>
          <w:tcPr>
            <w:tcW w:w="4223" w:type="dxa"/>
          </w:tcPr>
          <w:p w14:paraId="47CB25BF" w14:textId="77777777" w:rsidR="00677AB4" w:rsidRDefault="00677AB4" w:rsidP="00677AB4">
            <w:pPr>
              <w:rPr>
                <w:rStyle w:val="fontstyle31"/>
              </w:rPr>
            </w:pPr>
          </w:p>
        </w:tc>
        <w:tc>
          <w:tcPr>
            <w:tcW w:w="1355" w:type="dxa"/>
          </w:tcPr>
          <w:p w14:paraId="5773E1D5" w14:textId="77777777" w:rsidR="00677AB4" w:rsidRDefault="00677AB4" w:rsidP="00677AB4">
            <w:pPr>
              <w:rPr>
                <w:rStyle w:val="fontstyle31"/>
              </w:rPr>
            </w:pPr>
          </w:p>
        </w:tc>
      </w:tr>
      <w:tr w:rsidR="00677AB4" w14:paraId="4A250CAB" w14:textId="77777777" w:rsidTr="00677AB4">
        <w:tc>
          <w:tcPr>
            <w:tcW w:w="1072" w:type="dxa"/>
          </w:tcPr>
          <w:p w14:paraId="383BF2A9" w14:textId="77777777" w:rsidR="00677AB4" w:rsidRDefault="00677AB4" w:rsidP="00677AB4">
            <w:pPr>
              <w:rPr>
                <w:rStyle w:val="fontstyle31"/>
              </w:rPr>
            </w:pPr>
          </w:p>
        </w:tc>
        <w:tc>
          <w:tcPr>
            <w:tcW w:w="1057" w:type="dxa"/>
          </w:tcPr>
          <w:p w14:paraId="6ED90805" w14:textId="77777777" w:rsidR="00677AB4" w:rsidRDefault="00677AB4" w:rsidP="00677AB4">
            <w:pPr>
              <w:rPr>
                <w:rStyle w:val="fontstyle31"/>
              </w:rPr>
            </w:pPr>
          </w:p>
        </w:tc>
        <w:tc>
          <w:tcPr>
            <w:tcW w:w="1581" w:type="dxa"/>
          </w:tcPr>
          <w:p w14:paraId="1715A4BA" w14:textId="77777777" w:rsidR="00677AB4" w:rsidRDefault="00677AB4" w:rsidP="00677AB4">
            <w:pPr>
              <w:rPr>
                <w:rStyle w:val="fontstyle31"/>
              </w:rPr>
            </w:pPr>
          </w:p>
        </w:tc>
        <w:tc>
          <w:tcPr>
            <w:tcW w:w="4223" w:type="dxa"/>
          </w:tcPr>
          <w:p w14:paraId="345D1F41" w14:textId="77777777" w:rsidR="00677AB4" w:rsidRDefault="00677AB4" w:rsidP="00677AB4">
            <w:pPr>
              <w:rPr>
                <w:rStyle w:val="fontstyle31"/>
              </w:rPr>
            </w:pPr>
          </w:p>
        </w:tc>
        <w:tc>
          <w:tcPr>
            <w:tcW w:w="1355" w:type="dxa"/>
          </w:tcPr>
          <w:p w14:paraId="7384D67A" w14:textId="77777777" w:rsidR="00677AB4" w:rsidRDefault="00677AB4" w:rsidP="00677AB4">
            <w:pPr>
              <w:rPr>
                <w:rStyle w:val="fontstyle31"/>
              </w:rPr>
            </w:pPr>
          </w:p>
        </w:tc>
      </w:tr>
      <w:tr w:rsidR="00677AB4" w14:paraId="5F675AE7" w14:textId="77777777" w:rsidTr="00677AB4">
        <w:tc>
          <w:tcPr>
            <w:tcW w:w="1072" w:type="dxa"/>
          </w:tcPr>
          <w:p w14:paraId="0A63C9D3" w14:textId="77777777" w:rsidR="00677AB4" w:rsidRDefault="00677AB4" w:rsidP="00677AB4">
            <w:pPr>
              <w:rPr>
                <w:rStyle w:val="fontstyle31"/>
              </w:rPr>
            </w:pPr>
          </w:p>
        </w:tc>
        <w:tc>
          <w:tcPr>
            <w:tcW w:w="1057" w:type="dxa"/>
          </w:tcPr>
          <w:p w14:paraId="314264FE" w14:textId="77777777" w:rsidR="00677AB4" w:rsidRDefault="00677AB4" w:rsidP="00677AB4">
            <w:pPr>
              <w:rPr>
                <w:rStyle w:val="fontstyle31"/>
              </w:rPr>
            </w:pPr>
          </w:p>
        </w:tc>
        <w:tc>
          <w:tcPr>
            <w:tcW w:w="1581" w:type="dxa"/>
          </w:tcPr>
          <w:p w14:paraId="5B2926BC" w14:textId="77777777" w:rsidR="00677AB4" w:rsidRDefault="00677AB4" w:rsidP="00677AB4">
            <w:pPr>
              <w:rPr>
                <w:rStyle w:val="fontstyle31"/>
              </w:rPr>
            </w:pPr>
          </w:p>
        </w:tc>
        <w:tc>
          <w:tcPr>
            <w:tcW w:w="4223" w:type="dxa"/>
          </w:tcPr>
          <w:p w14:paraId="54BFD88E" w14:textId="77777777" w:rsidR="00677AB4" w:rsidRDefault="00677AB4" w:rsidP="00677AB4">
            <w:pPr>
              <w:rPr>
                <w:rStyle w:val="fontstyle31"/>
              </w:rPr>
            </w:pPr>
          </w:p>
        </w:tc>
        <w:tc>
          <w:tcPr>
            <w:tcW w:w="1355" w:type="dxa"/>
          </w:tcPr>
          <w:p w14:paraId="5EE3ACC1" w14:textId="77777777" w:rsidR="00677AB4" w:rsidRDefault="00677AB4" w:rsidP="00677AB4">
            <w:pPr>
              <w:rPr>
                <w:rStyle w:val="fontstyle31"/>
              </w:rPr>
            </w:pPr>
          </w:p>
        </w:tc>
      </w:tr>
    </w:tbl>
    <w:p w14:paraId="4D75C372" w14:textId="22713E83" w:rsidR="00677AB4" w:rsidRDefault="00677AB4">
      <w:pPr>
        <w:rPr>
          <w:rStyle w:val="fontstyle31"/>
        </w:rPr>
      </w:pPr>
      <w:r>
        <w:rPr>
          <w:rFonts w:ascii="Montserrat-Bold" w:hAnsi="Montserrat-Bold"/>
          <w:b/>
          <w:bCs/>
          <w:color w:val="000000"/>
        </w:rPr>
        <w:br/>
      </w:r>
      <w:r>
        <w:rPr>
          <w:rStyle w:val="fontstyle31"/>
        </w:rPr>
        <w:t>Eine Person aus dem Interventionsteam führt das Falltagebuch. Darin werden alle</w:t>
      </w:r>
      <w:r>
        <w:rPr>
          <w:rFonts w:ascii="Montserrat-Medium" w:hAnsi="Montserrat-Medium"/>
          <w:color w:val="000000"/>
        </w:rPr>
        <w:br/>
      </w:r>
      <w:r>
        <w:rPr>
          <w:rStyle w:val="fontstyle31"/>
        </w:rPr>
        <w:t>Gespräche, Beratungen, Entscheidungen und Aktivitäten festgehalten:</w:t>
      </w:r>
      <w:r>
        <w:rPr>
          <w:rFonts w:ascii="Montserrat-Medium" w:hAnsi="Montserrat-Medium"/>
          <w:color w:val="000000"/>
        </w:rPr>
        <w:br/>
      </w:r>
    </w:p>
    <w:p w14:paraId="1392230A" w14:textId="40778C45" w:rsidR="00677AB4" w:rsidRDefault="00677AB4">
      <w:r>
        <w:rPr>
          <w:rStyle w:val="fontstyle31"/>
        </w:rPr>
        <w:t xml:space="preserve">Besteht das Interventionsteam nicht aus einem CMT-Mitglied muss die Falldokumentation zur Kenntnis an das Wellbeing-Team oder den zuständigen </w:t>
      </w:r>
      <w:proofErr w:type="spellStart"/>
      <w:r>
        <w:rPr>
          <w:rStyle w:val="fontstyle31"/>
        </w:rPr>
        <w:t>Unitmanager</w:t>
      </w:r>
      <w:proofErr w:type="spellEnd"/>
      <w:r>
        <w:rPr>
          <w:rFonts w:ascii="Montserrat-Medium" w:hAnsi="Montserrat-Medium"/>
          <w:color w:val="000000"/>
        </w:rPr>
        <w:t xml:space="preserve"> </w:t>
      </w:r>
      <w:r>
        <w:rPr>
          <w:rStyle w:val="fontstyle31"/>
        </w:rPr>
        <w:t>gegeben werden.</w:t>
      </w:r>
      <w:r>
        <w:rPr>
          <w:rFonts w:ascii="Montserrat-Medium" w:hAnsi="Montserrat-Medium"/>
          <w:color w:val="000000"/>
        </w:rPr>
        <w:br/>
      </w:r>
    </w:p>
    <w:p w14:paraId="468A2EBF" w14:textId="77777777" w:rsidR="00677AB4" w:rsidRDefault="00677AB4"/>
    <w:p w14:paraId="579C6C3E" w14:textId="77777777" w:rsidR="00677AB4" w:rsidRDefault="00677AB4"/>
    <w:sectPr w:rsidR="00677A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-Regular">
    <w:altName w:val="Montserrat"/>
    <w:panose1 w:val="00000000000000000000"/>
    <w:charset w:val="00"/>
    <w:family w:val="roman"/>
    <w:notTrueType/>
    <w:pitch w:val="default"/>
  </w:font>
  <w:font w:name="Montserrat-Bold">
    <w:altName w:val="Montserrat"/>
    <w:panose1 w:val="00000000000000000000"/>
    <w:charset w:val="00"/>
    <w:family w:val="roman"/>
    <w:notTrueType/>
    <w:pitch w:val="default"/>
  </w:font>
  <w:font w:name="Montserrat-Medium">
    <w:altName w:val="Montserrat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B4"/>
    <w:rsid w:val="000A6861"/>
    <w:rsid w:val="0026601C"/>
    <w:rsid w:val="00677AB4"/>
    <w:rsid w:val="007B06B0"/>
    <w:rsid w:val="00EB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C7703"/>
  <w15:chartTrackingRefBased/>
  <w15:docId w15:val="{52420A02-F2BB-4BB3-A547-9900644D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77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77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77AB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77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77AB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77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77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77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77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77AB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77A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77AB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77AB4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77AB4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77AB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77AB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77AB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77A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77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77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77A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77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77A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77AB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77AB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77AB4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77AB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77AB4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77AB4"/>
    <w:rPr>
      <w:b/>
      <w:bCs/>
      <w:smallCaps/>
      <w:color w:val="365F91" w:themeColor="accent1" w:themeShade="BF"/>
      <w:spacing w:val="5"/>
    </w:rPr>
  </w:style>
  <w:style w:type="character" w:customStyle="1" w:styleId="fontstyle01">
    <w:name w:val="fontstyle01"/>
    <w:basedOn w:val="Absatz-Standardschriftart"/>
    <w:rsid w:val="00677AB4"/>
    <w:rPr>
      <w:rFonts w:ascii="Montserrat-Regular" w:hAnsi="Montserrat-Regular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bsatz-Standardschriftart"/>
    <w:rsid w:val="00677AB4"/>
    <w:rPr>
      <w:rFonts w:ascii="Montserrat-Bold" w:hAnsi="Montserrat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bsatz-Standardschriftart"/>
    <w:rsid w:val="00677AB4"/>
    <w:rPr>
      <w:rFonts w:ascii="Montserrat-Medium" w:hAnsi="Montserrat-Medium" w:hint="default"/>
      <w:b w:val="0"/>
      <w:bCs w:val="0"/>
      <w:i w:val="0"/>
      <w:iCs w:val="0"/>
      <w:color w:val="000000"/>
      <w:sz w:val="22"/>
      <w:szCs w:val="22"/>
    </w:rPr>
  </w:style>
  <w:style w:type="table" w:styleId="Tabellenraster">
    <w:name w:val="Table Grid"/>
    <w:basedOn w:val="NormaleTabelle"/>
    <w:uiPriority w:val="59"/>
    <w:rsid w:val="00677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1032</Characters>
  <Application>Microsoft Office Word</Application>
  <DocSecurity>0</DocSecurity>
  <Lines>8</Lines>
  <Paragraphs>2</Paragraphs>
  <ScaleCrop>false</ScaleCrop>
  <Company>BTF-RELOADED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Riesner Luisa (zert24029)</dc:creator>
  <cp:keywords/>
  <dc:description/>
  <cp:lastModifiedBy>Riesner Luisa (zert24029)</cp:lastModifiedBy>
  <cp:revision>1</cp:revision>
  <dcterms:created xsi:type="dcterms:W3CDTF">2026-05-19T18:46:00Z</dcterms:created>
  <dcterms:modified xsi:type="dcterms:W3CDTF">2026-05-19T18:52:00Z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97bac9a0-5e67-418f-bb97-275d9ec26684</vt:lpwstr>
  </property>
</Properties>
</file>