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2.svg" ContentType="image/svg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240"/>
        <w:contextualSpacing/>
        <w:rPr/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-180340</wp:posOffset>
            </wp:positionV>
            <wp:extent cx="1440180" cy="849630"/>
            <wp:effectExtent l="0" t="0" r="0" b="0"/>
            <wp:wrapNone/>
            <wp:docPr id="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WSJ27 Vergabedokumentation</w:t>
      </w:r>
    </w:p>
    <w:p>
      <w:pPr>
        <w:pStyle w:val="Normal"/>
        <w:rPr>
          <w:color w:themeColor="accent1" w:val="4472C4"/>
        </w:rPr>
      </w:pPr>
      <w:r>
        <w:rPr>
          <w:color w:themeColor="background2" w:themeShade="80" w:val="767171"/>
        </w:rPr>
        <w:t xml:space="preserve">Träger: </w:t>
      </w:r>
      <w:r>
        <w:rPr>
          <w:color w:themeColor="accent1" w:val="4472C4"/>
        </w:rPr>
        <w:t>Ring deutscher Pfadfinder*innenverbände e.V. (rdp)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Ansprechpartner*in im Contingent: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/>
      </w:pPr>
      <w:r>
        <w:rPr/>
        <w:t>Team/Unit: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b/>
          <w:bCs/>
          <w:color w:themeColor="accent1" w:val="4472C4"/>
        </w:rPr>
      </w:pPr>
      <w:r>
        <w:rPr/>
        <w:t>Beschreibung der Leistung/des Auftrags (Art und Umfang):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color w:themeColor="accent1" w:val="4472C4"/>
        </w:rPr>
      </w:pPr>
      <w:r>
        <w:rPr>
          <w:color w:themeColor="accent1" w:val="4472C4"/>
        </w:rPr>
      </w:r>
    </w:p>
    <w:p>
      <w:pPr>
        <w:pStyle w:val="Normal"/>
        <w:rPr>
          <w:b/>
          <w:bCs/>
          <w:color w:themeColor="accent1" w:val="4472C4"/>
        </w:rPr>
      </w:pPr>
      <w:r>
        <w:rPr/>
        <w:t>Begründung der Beschaffung/Dienstleistung/Buchung Tagungshaus: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b/>
          <w:bCs/>
          <w:color w:themeColor="accent1" w:val="4472C4"/>
        </w:rPr>
      </w:pPr>
      <w:r>
        <w:rPr>
          <w:b/>
          <w:bCs/>
          <w:color w:themeColor="accent1" w:val="4472C4"/>
        </w:rPr>
      </w:r>
    </w:p>
    <w:p>
      <w:pPr>
        <w:pStyle w:val="Normal"/>
        <w:rPr>
          <w:b/>
          <w:bCs/>
          <w:color w:themeColor="accent1" w:val="4472C4"/>
        </w:rPr>
      </w:pPr>
      <w:r>
        <w:rPr/>
        <w:t>Voraussichtliche Kosten: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color w:themeColor="accent1" w:val="4472C4"/>
        </w:rPr>
      </w:pPr>
      <w:r>
        <w:rPr/>
        <w:t>Leistungsort: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color w:themeColor="accent1" w:val="4472C4"/>
        </w:rPr>
      </w:pPr>
      <w:r>
        <w:rPr/>
        <w:t>Leistungstermin(e):</w:t>
      </w:r>
      <w:r>
        <w:rPr>
          <w:b/>
          <w:bCs/>
          <w:color w:themeColor="accent1" w:val="4472C4"/>
        </w:rPr>
        <w:t xml:space="preserve"> </w:t>
      </w:r>
    </w:p>
    <w:p>
      <w:pPr>
        <w:pStyle w:val="Normal"/>
        <w:rPr>
          <w:color w:themeColor="accent1" w:val="4472C4"/>
        </w:rPr>
      </w:pPr>
      <w:r>
        <w:rPr>
          <w:color w:themeColor="accent1" w:val="4472C4"/>
        </w:rPr>
      </w:r>
    </w:p>
    <w:p>
      <w:pPr>
        <w:pStyle w:val="Normal"/>
        <w:rPr>
          <w:b/>
          <w:bCs/>
          <w:color w:themeColor="accent1" w:val="4472C4"/>
        </w:rPr>
      </w:pPr>
      <w:r>
        <w:rPr>
          <w:b/>
          <w:bCs/>
        </w:rPr>
        <w:t>Einholung von Angeboten</w:t>
      </w:r>
    </w:p>
    <w:p>
      <w:pPr>
        <w:pStyle w:val="Normal"/>
        <w:rPr>
          <w:color w:val="auto"/>
        </w:rPr>
      </w:pPr>
      <w:r>
        <w:rPr>
          <w:color w:val="auto"/>
        </w:rPr>
        <w:t>Folgende Bieter wurden zur Angebotsabgabe aufgefordert / folgende Angebote wurden eingeholt:</w:t>
      </w:r>
    </w:p>
    <w:tbl>
      <w:tblPr>
        <w:tblStyle w:val="Tabellenraster"/>
        <w:tblW w:w="98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617"/>
        <w:gridCol w:w="4137"/>
        <w:gridCol w:w="2337"/>
        <w:gridCol w:w="2776"/>
      </w:tblGrid>
      <w:tr>
        <w:trPr/>
        <w:tc>
          <w:tcPr>
            <w:tcW w:w="61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before="0" w:after="40"/>
              <w:jc w:val="start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Lfd Nr.</w:t>
            </w:r>
          </w:p>
        </w:tc>
        <w:tc>
          <w:tcPr>
            <w:tcW w:w="41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before="0" w:after="40"/>
              <w:jc w:val="start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Bieter / Angebot</w:t>
            </w:r>
          </w:p>
        </w:tc>
        <w:tc>
          <w:tcPr>
            <w:tcW w:w="23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before="0" w:after="40"/>
              <w:jc w:val="start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Einholung*</w:t>
            </w:r>
          </w:p>
        </w:tc>
        <w:tc>
          <w:tcPr>
            <w:tcW w:w="2776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before="0" w:after="40"/>
              <w:jc w:val="start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Gründe für Wahl</w:t>
            </w:r>
          </w:p>
        </w:tc>
      </w:tr>
      <w:tr>
        <w:trPr/>
        <w:tc>
          <w:tcPr>
            <w:tcW w:w="61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center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1</w:t>
            </w:r>
          </w:p>
        </w:tc>
        <w:tc>
          <w:tcPr>
            <w:tcW w:w="41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3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776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</w:tr>
      <w:tr>
        <w:trPr/>
        <w:tc>
          <w:tcPr>
            <w:tcW w:w="61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center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2</w:t>
            </w:r>
          </w:p>
        </w:tc>
        <w:tc>
          <w:tcPr>
            <w:tcW w:w="41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3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776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</w:tr>
      <w:tr>
        <w:trPr/>
        <w:tc>
          <w:tcPr>
            <w:tcW w:w="61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center"/>
              <w:rPr>
                <w:kern w:val="0"/>
                <w:lang w:val="de-DE" w:bidi="ar-SA"/>
              </w:rPr>
            </w:pPr>
            <w:r>
              <w:rPr>
                <w:kern w:val="0"/>
                <w:lang w:val="de-DE" w:bidi="ar-SA"/>
              </w:rPr>
              <w:t>3</w:t>
            </w:r>
          </w:p>
        </w:tc>
        <w:tc>
          <w:tcPr>
            <w:tcW w:w="41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337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  <w:tc>
          <w:tcPr>
            <w:tcW w:w="2776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widowControl/>
              <w:spacing w:before="0" w:after="40"/>
              <w:jc w:val="start"/>
              <w:rPr>
                <w:b/>
                <w:bCs/>
                <w:color w:themeColor="accent1" w:val="4472C4"/>
              </w:rPr>
            </w:pPr>
            <w:r>
              <w:rPr>
                <w:b/>
                <w:bCs/>
                <w:color w:themeColor="accent1" w:val="4472C4"/>
                <w:kern w:val="0"/>
                <w:lang w:val="de-DE" w:bidi="ar-SA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* telefonisch, per Fax, Katalogsichtung, schriftlich, Internetrecherche, sonstiges… (die Unterlagen / Ausdrucke liegen bei)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color w:themeColor="accent1" w:val="4472C4"/>
          <w:spacing w:val="-2"/>
        </w:rPr>
      </w:pPr>
      <w:r>
        <w:fldChar w:fldCharType="begin">
          <w:ffData>
            <w:name w:val="Kontrollkästchen11"/>
            <w:enabled/>
            <w:calcOnExit w:val="0"/>
            <w:checkBox>
              <w:sizeAuto/>
            </w:checkBox>
          </w:ffData>
        </w:fldChar>
      </w:r>
      <w:r>
        <w:rPr>
          <w:rFonts w:ascii="AvantGarde" w:hAnsi="AvantGarde"/>
          <w:szCs w:val="24"/>
        </w:rPr>
        <w:instrText xml:space="preserve"> FORMCHECKBOX </w:instrText>
      </w:r>
      <w:r>
        <w:rPr>
          <w:rFonts w:ascii="AvantGarde" w:hAnsi="AvantGarde"/>
          <w:szCs w:val="24"/>
        </w:rPr>
        <w:fldChar w:fldCharType="separate"/>
      </w:r>
      <w:bookmarkStart w:id="0" w:name="Kontrollkästchen11_Copy_1"/>
      <w:bookmarkStart w:id="1" w:name="Kontrollkästchen11"/>
      <w:bookmarkStart w:id="2" w:name="Kontrollkästchen11"/>
      <w:bookmarkEnd w:id="2"/>
      <w:r>
        <w:rPr>
          <w:rFonts w:ascii="AvantGarde" w:hAnsi="AvantGarde"/>
          <w:szCs w:val="24"/>
        </w:rPr>
      </w:r>
      <w:r>
        <w:rPr>
          <w:rFonts w:ascii="AvantGarde" w:hAnsi="AvantGarde"/>
          <w:szCs w:val="24"/>
        </w:rPr>
        <w:fldChar w:fldCharType="end"/>
      </w:r>
      <w:bookmarkEnd w:id="0"/>
      <w:r>
        <w:rPr>
          <w:rFonts w:ascii="AvantGarde" w:hAnsi="AvantGarde"/>
          <w:sz w:val="24"/>
          <w:szCs w:val="24"/>
        </w:rPr>
        <w:t xml:space="preserve"> </w:t>
      </w:r>
      <w:r>
        <w:rPr/>
        <w:t xml:space="preserve"> (bei weniger</w:t>
      </w:r>
      <w:r>
        <w:rPr>
          <w:spacing w:val="2"/>
        </w:rPr>
        <w:t xml:space="preserve"> </w:t>
      </w:r>
      <w:r>
        <w:rPr/>
        <w:t>als</w:t>
      </w:r>
      <w:r>
        <w:rPr>
          <w:spacing w:val="-2"/>
        </w:rPr>
        <w:t xml:space="preserve"> </w:t>
      </w:r>
      <w:r>
        <w:rPr/>
        <w:t>3 Angeboten):</w:t>
      </w:r>
      <w:r>
        <w:rPr>
          <w:spacing w:val="2"/>
        </w:rPr>
        <w:t xml:space="preserve"> </w:t>
      </w:r>
      <w:r>
        <w:rPr/>
        <w:t>Es</w:t>
      </w:r>
      <w:r>
        <w:rPr>
          <w:spacing w:val="-2"/>
        </w:rPr>
        <w:t xml:space="preserve"> wurden </w:t>
      </w:r>
      <w:r>
        <w:rPr/>
        <w:t>keine</w:t>
      </w:r>
      <w:r>
        <w:rPr>
          <w:spacing w:val="-2"/>
        </w:rPr>
        <w:t xml:space="preserve"> </w:t>
      </w:r>
      <w:r>
        <w:rPr/>
        <w:t>weiteren Angebote</w:t>
      </w:r>
      <w:r>
        <w:rPr>
          <w:spacing w:val="-2"/>
        </w:rPr>
        <w:t xml:space="preserve"> </w:t>
      </w:r>
      <w:r>
        <w:rPr/>
        <w:t>eingeholt,</w:t>
      </w:r>
      <w:r>
        <w:rPr>
          <w:spacing w:val="39"/>
        </w:rPr>
        <w:t xml:space="preserve"> </w:t>
      </w:r>
      <w:r>
        <w:rPr>
          <w:spacing w:val="-2"/>
        </w:rPr>
        <w:t>weil:</w:t>
      </w:r>
    </w:p>
    <w:p>
      <w:pPr>
        <w:pStyle w:val="Normal"/>
        <w:rPr>
          <w:b/>
          <w:bCs/>
          <w:color w:themeColor="accent1" w:val="4472C4"/>
        </w:rPr>
      </w:pPr>
      <w:r>
        <w:rPr>
          <w:b/>
          <w:bCs/>
          <w:color w:themeColor="accent1" w:val="4472C4"/>
        </w:rPr>
      </w:r>
    </w:p>
    <w:p>
      <w:pPr>
        <w:pStyle w:val="Normal"/>
        <w:rPr>
          <w:b/>
          <w:bCs/>
          <w:color w:themeColor="accent1" w:val="4472C4"/>
        </w:rPr>
      </w:pPr>
      <w:r>
        <w:rPr>
          <w:b/>
          <w:bCs/>
          <w:color w:themeColor="accent1" w:val="4472C4"/>
        </w:rPr>
      </w:r>
    </w:p>
    <w:p>
      <w:pPr>
        <w:pStyle w:val="Normal"/>
        <w:rPr>
          <w:rFonts w:cs="Arial"/>
        </w:rPr>
      </w:pPr>
      <w:r>
        <w:rPr>
          <w:rFonts w:cs="Arial"/>
          <w:spacing w:val="-1"/>
        </w:rPr>
        <w:t>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gingen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folgende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Angebote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ein und wurden geprüft:</w:t>
      </w:r>
    </w:p>
    <w:tbl>
      <w:tblPr>
        <w:tblW w:w="9917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VBand="1" w:noHBand="0" w:lastColumn="0" w:firstColumn="1" w:lastRow="0" w:firstRow="1"/>
      </w:tblPr>
      <w:tblGrid>
        <w:gridCol w:w="633"/>
        <w:gridCol w:w="3132"/>
        <w:gridCol w:w="1895"/>
        <w:gridCol w:w="2594"/>
        <w:gridCol w:w="1663"/>
      </w:tblGrid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Lfd. Nr. </w:t>
            </w:r>
          </w:p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3132" w:type="dxa"/>
            <w:vMerge w:val="restart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Bieter / Angebot</w:t>
            </w:r>
          </w:p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4489" w:type="dxa"/>
            <w:gridSpan w:val="2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Prüfung der </w:t>
            </w:r>
            <w:r>
              <w:rPr>
                <w:rFonts w:cs="Arial"/>
                <w:color w:val="000000"/>
              </w:rPr>
              <w:t xml:space="preserve">vorliegenden </w:t>
            </w:r>
            <w:r>
              <w:rPr>
                <w:rFonts w:cs="Arial"/>
                <w:color w:val="000000"/>
              </w:rPr>
              <w:t>Angebot</w:t>
            </w:r>
            <w:r>
              <w:rPr>
                <w:rFonts w:cs="Arial"/>
                <w:color w:val="000000"/>
              </w:rPr>
              <w:t>e</w:t>
            </w:r>
          </w:p>
        </w:tc>
        <w:tc>
          <w:tcPr>
            <w:tcW w:w="1663" w:type="dxa"/>
            <w:vMerge w:val="restart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</w:tcPr>
          <w:p>
            <w:pPr>
              <w:pStyle w:val="Norm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Angebotspreis </w:t>
            </w:r>
          </w:p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>
        <w:trPr>
          <w:trHeight w:val="109" w:hRule="atLeast"/>
        </w:trPr>
        <w:tc>
          <w:tcPr>
            <w:tcW w:w="633" w:type="dxa"/>
            <w:vMerge w:val="continue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  <w:vAlign w:val="bottom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3132" w:type="dxa"/>
            <w:vMerge w:val="continue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  <w:vAlign w:val="bottom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895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  <w:vAlign w:val="bottom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Ordnungsgemäß</w:t>
            </w:r>
          </w:p>
        </w:tc>
        <w:tc>
          <w:tcPr>
            <w:tcW w:w="2594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  <w:vAlign w:val="bottom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kann nicht gewertet werden, weil</w:t>
            </w:r>
          </w:p>
        </w:tc>
        <w:tc>
          <w:tcPr>
            <w:tcW w:w="1663" w:type="dxa"/>
            <w:vMerge w:val="continue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  <w:shd w:color="auto" w:fill="DEEAF6" w:themeFill="accent5" w:themeFillTint="33" w:val="clear"/>
            <w:vAlign w:val="bottom"/>
          </w:tcPr>
          <w:p>
            <w:pPr>
              <w:pStyle w:val="Normal"/>
              <w:spacing w:before="0" w:after="4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132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895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2594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66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end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32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895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2594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66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end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132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895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2594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  <w:tc>
          <w:tcPr>
            <w:tcW w:w="1663" w:type="dxa"/>
            <w:tcBorders>
              <w:top w:val="single" w:sz="2" w:space="0" w:color="D0CECE"/>
              <w:start w:val="single" w:sz="2" w:space="0" w:color="D0CECE"/>
              <w:bottom w:val="single" w:sz="2" w:space="0" w:color="D0CECE"/>
              <w:end w:val="single" w:sz="2" w:space="0" w:color="D0CECE"/>
            </w:tcBorders>
          </w:tcPr>
          <w:p>
            <w:pPr>
              <w:pStyle w:val="Normal"/>
              <w:spacing w:before="0" w:after="40"/>
              <w:jc w:val="end"/>
              <w:rPr>
                <w:rFonts w:cs="Arial"/>
                <w:b/>
                <w:bCs/>
                <w:color w:themeColor="accent1" w:val="4472C4"/>
              </w:rPr>
            </w:pPr>
            <w:r>
              <w:rPr>
                <w:rFonts w:cs="Arial"/>
                <w:b/>
                <w:bCs/>
                <w:color w:themeColor="accent1" w:val="4472C4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themeColor="accent1" w:val="4472C4"/>
        </w:rPr>
      </w:pPr>
      <w:r>
        <w:rPr>
          <w:b/>
          <w:bCs/>
        </w:rPr>
        <w:t>Vergabe</w:t>
      </w:r>
      <w:r>
        <w:rPr/>
        <w:t xml:space="preserve"> (mit Begründung, wenn nicht das günstigste Angebot):</w:t>
      </w:r>
    </w:p>
    <w:p>
      <w:pPr>
        <w:pStyle w:val="Normal"/>
        <w:spacing w:before="0" w:after="40"/>
        <w:rPr>
          <w:color w:themeColor="accent1" w:val="4472C4"/>
        </w:rPr>
      </w:pPr>
      <w:r>
        <w:rPr>
          <w:color w:themeColor="accent1" w:val="4472C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851" w:gutter="0" w:header="567" w:top="1021" w:footer="567" w:bottom="1701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vantGarde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912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val="04a0" w:noVBand="1" w:noHBand="0" w:lastColumn="0" w:firstColumn="1" w:lastRow="0" w:firstRow="1"/>
    </w:tblPr>
    <w:tblGrid>
      <w:gridCol w:w="8784"/>
      <w:gridCol w:w="1128"/>
    </w:tblGrid>
    <w:tr>
      <w:trPr/>
      <w:tc>
        <w:tcPr>
          <w:tcW w:w="87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Header"/>
            <w:widowControl/>
            <w:spacing w:before="0" w:after="40"/>
            <w:jc w:val="start"/>
            <w:rPr>
              <w:color w:themeColor="background1" w:themeShade="80" w:val="808080"/>
              <w:szCs w:val="18"/>
              <w:lang w:val="en-US"/>
            </w:rPr>
          </w:pPr>
          <w:r>
            <w:rPr>
              <w:color w:themeColor="background1" w:themeShade="80" w:val="808080"/>
              <w:kern w:val="0"/>
              <w:szCs w:val="18"/>
              <w:lang w:val="en-US" w:bidi="ar-SA"/>
            </w:rPr>
            <w:t>World Scout Jamboree 2027, German Contingent | Kontyngent Niemiecki</w:t>
          </w:r>
        </w:p>
        <w:p>
          <w:pPr>
            <w:pStyle w:val="Footer"/>
            <w:widowControl/>
            <w:spacing w:before="0" w:after="40"/>
            <w:jc w:val="start"/>
            <w:rPr>
              <w:szCs w:val="18"/>
            </w:rPr>
          </w:pPr>
          <w:r>
            <w:rPr>
              <w:color w:themeColor="background1" w:themeShade="80" w:val="808080"/>
              <w:kern w:val="0"/>
              <w:szCs w:val="18"/>
              <w:lang w:val="de-DE" w:bidi="ar-SA"/>
            </w:rPr>
            <w:t xml:space="preserve">Ring deutscher Pfadfinder*innenverbände e.V. (rdp), </w:t>
          </w:r>
          <w:r>
            <w:rPr>
              <w:color w:themeColor="background1" w:themeShade="80" w:val="808080"/>
              <w:kern w:val="0"/>
              <w:szCs w:val="18"/>
              <w:lang w:val="en-US" w:bidi="ar-SA"/>
            </w:rPr>
            <w:t>Chausseestraße 128/129, 10115 Berlin</w:t>
          </w:r>
        </w:p>
      </w:tc>
      <w:tc>
        <w:tcPr>
          <w:tcW w:w="1128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40"/>
            <w:jc w:val="end"/>
            <w:rPr>
              <w:color w:themeColor="background2" w:themeShade="80" w:val="767171"/>
              <w:szCs w:val="18"/>
              <w:lang w:val="en-US"/>
            </w:rPr>
          </w:pP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 xml:space="preserve">Seite  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begin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instrText xml:space="preserve"> PAGE </w:instrTex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separate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>1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end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 xml:space="preserve"> / 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begin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instrText xml:space="preserve"> NUMPAGES </w:instrTex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separate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>1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end"/>
          </w:r>
        </w:p>
      </w:tc>
    </w:tr>
  </w:tbl>
  <w:p>
    <w:pPr>
      <w:pStyle w:val="Header"/>
      <w:spacing w:before="0" w:after="40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912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val="04a0" w:noVBand="1" w:noHBand="0" w:lastColumn="0" w:firstColumn="1" w:lastRow="0" w:firstRow="1"/>
    </w:tblPr>
    <w:tblGrid>
      <w:gridCol w:w="8784"/>
      <w:gridCol w:w="1128"/>
    </w:tblGrid>
    <w:tr>
      <w:trPr/>
      <w:tc>
        <w:tcPr>
          <w:tcW w:w="87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Header"/>
            <w:widowControl/>
            <w:spacing w:before="0" w:after="40"/>
            <w:jc w:val="start"/>
            <w:rPr>
              <w:color w:themeColor="background1" w:themeShade="80" w:val="808080"/>
              <w:szCs w:val="18"/>
              <w:lang w:val="en-US"/>
            </w:rPr>
          </w:pPr>
          <w:r>
            <w:rPr>
              <w:color w:themeColor="background1" w:themeShade="80" w:val="808080"/>
              <w:kern w:val="0"/>
              <w:szCs w:val="18"/>
              <w:lang w:val="en-US" w:bidi="ar-SA"/>
            </w:rPr>
            <w:t>World Scout Jamboree 2027, German Contingent | Kontyngent Niemiecki</w:t>
          </w:r>
        </w:p>
        <w:p>
          <w:pPr>
            <w:pStyle w:val="Footer"/>
            <w:widowControl/>
            <w:spacing w:before="0" w:after="40"/>
            <w:jc w:val="start"/>
            <w:rPr>
              <w:szCs w:val="18"/>
            </w:rPr>
          </w:pPr>
          <w:r>
            <w:rPr>
              <w:color w:themeColor="background1" w:themeShade="80" w:val="808080"/>
              <w:kern w:val="0"/>
              <w:szCs w:val="18"/>
              <w:lang w:val="de-DE" w:bidi="ar-SA"/>
            </w:rPr>
            <w:t xml:space="preserve">Ring deutscher Pfadfinder*innenverbände e.V. (rdp), </w:t>
          </w:r>
          <w:r>
            <w:rPr>
              <w:color w:themeColor="background1" w:themeShade="80" w:val="808080"/>
              <w:kern w:val="0"/>
              <w:szCs w:val="18"/>
              <w:lang w:val="en-US" w:bidi="ar-SA"/>
            </w:rPr>
            <w:t>Chausseestraße 128/129, 10115 Berlin</w:t>
          </w:r>
        </w:p>
      </w:tc>
      <w:tc>
        <w:tcPr>
          <w:tcW w:w="1128" w:type="dxa"/>
          <w:tcBorders>
            <w:top w:val="nil"/>
            <w:start w:val="nil"/>
            <w:bottom w:val="nil"/>
            <w:end w:val="nil"/>
          </w:tcBorders>
          <w:vAlign w:val="bottom"/>
        </w:tcPr>
        <w:p>
          <w:pPr>
            <w:pStyle w:val="Footer"/>
            <w:widowControl/>
            <w:spacing w:before="0" w:after="40"/>
            <w:jc w:val="end"/>
            <w:rPr>
              <w:color w:themeColor="background2" w:themeShade="80" w:val="767171"/>
              <w:szCs w:val="18"/>
              <w:lang w:val="en-US"/>
            </w:rPr>
          </w:pP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 xml:space="preserve">Seite  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begin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instrText xml:space="preserve"> PAGE </w:instrTex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separate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>1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end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 xml:space="preserve"> / 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begin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instrText xml:space="preserve"> NUMPAGES </w:instrTex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separate"/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t>1</w:t>
          </w:r>
          <w:r>
            <w:rPr>
              <w:color w:themeColor="background2" w:themeShade="80" w:val="767171"/>
              <w:kern w:val="0"/>
              <w:szCs w:val="18"/>
              <w:lang w:val="en-US" w:bidi="ar-SA"/>
            </w:rPr>
            <w:fldChar w:fldCharType="end"/>
          </w:r>
        </w:p>
      </w:tc>
    </w:tr>
  </w:tbl>
  <w:p>
    <w:pPr>
      <w:pStyle w:val="Header"/>
      <w:spacing w:before="0" w:after="40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0"/>
      <w:rPr>
        <w:color w:themeColor="background2" w:themeShade="e6" w:val="D0CECE"/>
        <w:sz w:val="16"/>
        <w:szCs w:val="16"/>
      </w:rPr>
    </w:pPr>
    <w:r>
      <w:rPr>
        <w:color w:themeColor="background2" w:themeShade="e6" w:val="D0CECE"/>
        <w:sz w:val="16"/>
        <w:szCs w:val="16"/>
      </w:rPr>
      <w:t>WSJ27 Vergabedokumentation  |  Vorlage Version: 17.03.2026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40"/>
      <w:rPr>
        <w:color w:themeColor="background2" w:themeShade="e6" w:val="D0CECE"/>
        <w:sz w:val="16"/>
        <w:szCs w:val="16"/>
      </w:rPr>
    </w:pPr>
    <w:r>
      <w:rPr>
        <w:color w:themeColor="background2" w:themeShade="e6" w:val="D0CECE"/>
        <w:sz w:val="16"/>
        <w:szCs w:val="16"/>
      </w:rPr>
      <w:t>WSJ27 Vergabedokumentation  |  Vorlage Version: 17.03.2026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20e5e"/>
    <w:pPr>
      <w:widowControl/>
      <w:overflowPunct w:val="true"/>
      <w:bidi w:val="0"/>
      <w:spacing w:lineRule="auto" w:line="264" w:before="0" w:after="40"/>
      <w:jc w:val="start"/>
      <w:textAlignment w:val="baseline"/>
    </w:pPr>
    <w:rPr>
      <w:rFonts w:ascii="Montserrat" w:hAnsi="Montserrat" w:eastAsia="Times New Roman" w:cs="Times New Roman"/>
      <w:color w:val="auto"/>
      <w:kern w:val="0"/>
      <w:sz w:val="18"/>
      <w:szCs w:val="20"/>
      <w:lang w:eastAsia="de-DE" w:val="de-DE" w:bidi="ar-SA"/>
    </w:rPr>
  </w:style>
  <w:style w:type="paragraph" w:styleId="Heading1">
    <w:name w:val="heading 1"/>
    <w:basedOn w:val="Normal"/>
    <w:link w:val="berschrift1Zchn"/>
    <w:uiPriority w:val="1"/>
    <w:qFormat/>
    <w:rsid w:val="008846ac"/>
    <w:pPr>
      <w:widowControl w:val="false"/>
      <w:overflowPunct w:val="false"/>
      <w:spacing w:lineRule="auto" w:line="240" w:before="0" w:after="0"/>
      <w:ind w:start="119"/>
      <w:textAlignment w:val="auto"/>
      <w:outlineLvl w:val="0"/>
    </w:pPr>
    <w:rPr>
      <w:rFonts w:ascii="Arial" w:hAnsi="Arial" w:eastAsia="Arial" w:cs="" w:cstheme="minorBidi"/>
      <w:b/>
      <w:bCs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qFormat/>
    <w:rsid w:val="00de5549"/>
    <w:rPr>
      <w:rFonts w:ascii="Arial" w:hAnsi="Arial" w:eastAsia="Times New Roman" w:cs="Times New Roman"/>
      <w:sz w:val="22"/>
      <w:szCs w:val="20"/>
      <w:lang w:eastAsia="de-DE"/>
    </w:rPr>
  </w:style>
  <w:style w:type="character" w:styleId="FuzeileZchn" w:customStyle="1">
    <w:name w:val="Fußzeile Zchn"/>
    <w:basedOn w:val="DefaultParagraphFont"/>
    <w:link w:val="Footer"/>
    <w:qFormat/>
    <w:rsid w:val="00de5549"/>
    <w:rPr>
      <w:rFonts w:ascii="Arial" w:hAnsi="Arial" w:eastAsia="Times New Roman" w:cs="Times New Roman"/>
      <w:sz w:val="22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ce501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qFormat/>
    <w:rsid w:val="00ce5011"/>
    <w:rPr>
      <w:color w:val="605E5C"/>
      <w:shd w:fill="E1DFDD" w:val="clear"/>
    </w:rPr>
  </w:style>
  <w:style w:type="character" w:styleId="TitelZchn" w:customStyle="1">
    <w:name w:val="Titel Zchn"/>
    <w:basedOn w:val="DefaultParagraphFont"/>
    <w:link w:val="Title"/>
    <w:uiPriority w:val="10"/>
    <w:qFormat/>
    <w:rsid w:val="004f2eab"/>
    <w:rPr>
      <w:rFonts w:ascii="Montserrat" w:hAnsi="Montserrat" w:eastAsia="" w:cs="" w:cstheme="majorBidi" w:eastAsiaTheme="majorEastAsia"/>
      <w:b/>
      <w:spacing w:val="-10"/>
      <w:kern w:val="2"/>
      <w:sz w:val="44"/>
      <w:szCs w:val="56"/>
      <w:lang w:eastAsia="de-DE"/>
    </w:rPr>
  </w:style>
  <w:style w:type="character" w:styleId="berschrift1Zchn" w:customStyle="1">
    <w:name w:val="Überschrift 1 Zchn"/>
    <w:basedOn w:val="DefaultParagraphFont"/>
    <w:link w:val="Heading1"/>
    <w:uiPriority w:val="1"/>
    <w:qFormat/>
    <w:rsid w:val="008846ac"/>
    <w:rPr>
      <w:rFonts w:ascii="Arial" w:hAnsi="Arial" w:eastAsia="Arial"/>
      <w:b/>
      <w:bCs/>
      <w:sz w:val="22"/>
      <w:szCs w:val="22"/>
      <w:lang w:val="en-US"/>
    </w:rPr>
  </w:style>
  <w:style w:type="character" w:styleId="TextkrperZchn" w:customStyle="1">
    <w:name w:val="Textkörper Zchn"/>
    <w:basedOn w:val="DefaultParagraphFont"/>
    <w:uiPriority w:val="1"/>
    <w:qFormat/>
    <w:rsid w:val="008846ac"/>
    <w:rPr>
      <w:rFonts w:ascii="Arial" w:hAnsi="Arial" w:eastAsia="Arial"/>
      <w:sz w:val="22"/>
      <w:szCs w:val="22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xtkrperZchn"/>
    <w:uiPriority w:val="1"/>
    <w:qFormat/>
    <w:rsid w:val="008846ac"/>
    <w:pPr>
      <w:widowControl w:val="false"/>
      <w:overflowPunct w:val="false"/>
      <w:spacing w:lineRule="auto" w:line="240" w:before="72" w:after="0"/>
      <w:ind w:start="660"/>
      <w:textAlignment w:val="auto"/>
    </w:pPr>
    <w:rPr>
      <w:rFonts w:ascii="Arial" w:hAnsi="Arial" w:eastAsia="Arial" w:cs="" w:cstheme="minorBidi"/>
      <w:szCs w:val="22"/>
      <w:lang w:val="en-US" w:eastAsia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rsid w:val="00de55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rsid w:val="00de554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4f2eab"/>
    <w:pPr>
      <w:spacing w:before="120" w:after="240"/>
      <w:contextualSpacing/>
    </w:pPr>
    <w:rPr>
      <w:rFonts w:eastAsia="" w:cs="" w:cstheme="majorBidi" w:eastAsiaTheme="majorEastAsia"/>
      <w:b/>
      <w:spacing w:val="-10"/>
      <w:kern w:val="2"/>
      <w:sz w:val="44"/>
      <w:szCs w:val="56"/>
    </w:rPr>
  </w:style>
  <w:style w:type="paragraph" w:styleId="ListParagraph">
    <w:name w:val="List Paragraph"/>
    <w:basedOn w:val="Normal"/>
    <w:uiPriority w:val="34"/>
    <w:qFormat/>
    <w:rsid w:val="008846ac"/>
    <w:pPr>
      <w:spacing w:before="0" w:after="4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8846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E58E41-9AC8-0349-BAFA-7F8D987B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LibreOffice/26.2.1.2$MacOSX_AARCH64 LibreOffice_project/8399f6259d8c87f40e7255cdb3c9b958f5e08948</Application>
  <AppVersion>15.0000</AppVersion>
  <Pages>1</Pages>
  <Words>162</Words>
  <Characters>1141</Characters>
  <CharactersWithSpaces>1280</CharactersWithSpaces>
  <Paragraphs>43</Paragraphs>
  <Company>https://Briefvorlagen.ch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2025-03-27T20:13:00Z</dcterms:created>
  <dc:creator>https://Briefvorlagen.ch</dc:creator>
  <dc:description>https://Briefvorlagen.ch
Geschäftsbrief Vorlage</dc:description>
  <dc:language>de-DE</dc:language>
  <cp:lastModifiedBy/>
  <cp:lastPrinted>2025-03-27T20:17:00Z</cp:lastPrinted>
  <dcterms:modified xsi:type="dcterms:W3CDTF">2026-03-17T09:48:38Z</dcterms:modified>
  <cp:revision>8</cp:revision>
  <dc:subject/>
  <dc:title>Geschäftsbrief 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